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722"/>
        <w:gridCol w:w="3148"/>
        <w:gridCol w:w="1574"/>
        <w:gridCol w:w="1101"/>
      </w:tblGrid>
      <w:tr>
        <w:trPr>
          <w:cantSplit w:val="true"/>
          <w:trHeight w:val="539" w:hRule="exact"/>
        </w:trPr>
        <w:tc>
          <w:tcPr>
            <w:tcW w:type="dxa" w:w="472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</w:t>
            </w:r>
          </w:p>
        </w:tc>
        <w:tc>
          <w:tcPr>
            <w:tcW w:type="dxa" w:w="314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CLIENT</w:t>
            </w:r>
          </w:p>
        </w:tc>
        <w:tc>
          <w:tcPr>
            <w:tcW w:type="dxa" w:w="157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1102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PAGE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2343"/>
        <w:gridCol w:w="2343"/>
        <w:gridCol w:w="5859"/>
      </w:tblGrid>
      <w:tr>
        <w:trPr>
          <w:cantSplit w:val="true"/>
          <w:trHeight w:val="539" w:hRule="exact"/>
        </w:trPr>
        <w:tc>
          <w:tcPr>
            <w:tcW w:type="dxa" w:w="2343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 OF INCIDENT</w:t>
            </w:r>
          </w:p>
        </w:tc>
        <w:tc>
          <w:tcPr>
            <w:tcW w:type="dxa" w:w="2343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TIME</w:t>
            </w:r>
          </w:p>
        </w:tc>
        <w:tc>
          <w:tcPr>
            <w:tcW w:type="dxa" w:w="585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LOCATION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4394"/>
        <w:gridCol w:w="3295"/>
        <w:gridCol w:w="2856"/>
      </w:tblGrid>
      <w:tr>
        <w:trPr>
          <w:cantSplit w:val="true"/>
          <w:trHeight w:val="539" w:hRule="exact"/>
        </w:trPr>
        <w:tc>
          <w:tcPr>
            <w:tcW w:type="dxa" w:w="4394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PERSON INVOLVED</w:t>
            </w:r>
          </w:p>
        </w:tc>
        <w:tc>
          <w:tcPr>
            <w:tcW w:type="dxa" w:w="3295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ROLE</w:t>
            </w:r>
          </w:p>
        </w:tc>
        <w:tc>
          <w:tcPr>
            <w:tcW w:type="dxa" w:w="2856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PHONE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5859"/>
        <w:gridCol w:w="4687"/>
      </w:tblGrid>
      <w:tr>
        <w:trPr>
          <w:cantSplit w:val="true"/>
          <w:trHeight w:val="539" w:hRule="exact"/>
        </w:trPr>
        <w:tc>
          <w:tcPr>
            <w:tcW w:type="dxa" w:w="5858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TYPE: INJURY / NEAR MISS / DAMAGE / OTHER</w:t>
            </w:r>
          </w:p>
        </w:tc>
        <w:tc>
          <w:tcPr>
            <w:tcW w:type="dxa" w:w="4687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REPORTED TO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10546"/>
      </w:tblGrid>
      <w:tr>
        <w:trPr>
          <w:cantSplit w:val="true"/>
          <w:trHeight w:val="2381" w:hRule="exact"/>
        </w:trPr>
        <w:tc>
          <w:tcPr>
            <w:tcW w:type="dxa" w:w="10545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WHAT HAPPENED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10546"/>
      </w:tblGrid>
      <w:tr>
        <w:trPr>
          <w:cantSplit w:val="true"/>
          <w:trHeight w:val="1701" w:hRule="exact"/>
        </w:trPr>
        <w:tc>
          <w:tcPr>
            <w:tcW w:type="dxa" w:w="10545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INJURY OR DAMAGE, AND FIRST AID GIVEN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10546"/>
      </w:tblGrid>
      <w:tr>
        <w:trPr>
          <w:cantSplit w:val="true"/>
          <w:trHeight w:val="1134" w:hRule="exact"/>
        </w:trPr>
        <w:tc>
          <w:tcPr>
            <w:tcW w:type="dxa" w:w="10545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WITNESSES (NAMES AND CONTACTS)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10546"/>
      </w:tblGrid>
      <w:tr>
        <w:trPr>
          <w:cantSplit w:val="true"/>
          <w:trHeight w:val="1474" w:hRule="exact"/>
        </w:trPr>
        <w:tc>
          <w:tcPr>
            <w:tcW w:type="dxa" w:w="10545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ACTION TAKEN TO STOP IT HAPPENING AGAIN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pPr>
        <w:spacing w:after="40" w:before="0"/>
      </w:pPr>
      <w:r>
        <w:rPr>
          <w:b w:val="0"/>
          <w:color w:val="0D1625"/>
          <w:sz w:val="16"/>
        </w:rPr>
        <w:t>☐  First aid given</w:t>
      </w:r>
    </w:p>
    <w:p>
      <w:pPr>
        <w:spacing w:after="40" w:before="0"/>
      </w:pPr>
      <w:r>
        <w:rPr>
          <w:b w:val="0"/>
          <w:color w:val="0D1625"/>
          <w:sz w:val="16"/>
        </w:rPr>
        <w:t>☐  Hospital visit</w:t>
      </w:r>
    </w:p>
    <w:p>
      <w:pPr>
        <w:spacing w:after="40" w:before="0"/>
      </w:pPr>
      <w:r>
        <w:rPr>
          <w:b w:val="0"/>
          <w:color w:val="0D1625"/>
          <w:sz w:val="16"/>
        </w:rPr>
        <w:t>☐  RIDDOR report (HSE)</w:t>
      </w:r>
    </w:p>
    <w:p>
      <w:pPr>
        <w:spacing w:after="40" w:before="0"/>
      </w:pPr>
      <w:r>
        <w:rPr>
          <w:b w:val="0"/>
          <w:color w:val="0D1625"/>
          <w:sz w:val="16"/>
        </w:rPr>
        <w:t>☐  Insurer informed</w:t>
      </w:r>
    </w:p>
    <w:p>
      <w:pPr>
        <w:spacing w:after="0" w:before="0" w:line="40" w:lineRule="exact"/>
      </w:pPr>
      <w:r>
        <w:rPr>
          <w:sz w:val="4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5043"/>
        <w:gridCol w:w="3668"/>
        <w:gridCol w:w="1834"/>
      </w:tblGrid>
      <w:tr>
        <w:trPr>
          <w:cantSplit w:val="true"/>
          <w:trHeight w:val="737" w:hRule="exact"/>
        </w:trPr>
        <w:tc>
          <w:tcPr>
            <w:tcW w:type="dxa" w:w="5043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PERSON REPORTING: SIGNATURE</w:t>
            </w:r>
          </w:p>
        </w:tc>
        <w:tc>
          <w:tcPr>
            <w:tcW w:type="dxa" w:w="366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PRINT NAME</w:t>
            </w:r>
          </w:p>
        </w:tc>
        <w:tc>
          <w:tcPr>
            <w:tcW w:type="dxa" w:w="1834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0546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5043"/>
        <w:gridCol w:w="3668"/>
        <w:gridCol w:w="1834"/>
      </w:tblGrid>
      <w:tr>
        <w:trPr>
          <w:cantSplit w:val="true"/>
          <w:trHeight w:val="737" w:hRule="exact"/>
        </w:trPr>
        <w:tc>
          <w:tcPr>
            <w:tcW w:type="dxa" w:w="5043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PRODUCER / PRODUCTION MANAGER: SIGNATURE</w:t>
            </w:r>
          </w:p>
        </w:tc>
        <w:tc>
          <w:tcPr>
            <w:tcW w:type="dxa" w:w="366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PRINT NAME</w:t>
            </w:r>
          </w:p>
        </w:tc>
        <w:tc>
          <w:tcPr>
            <w:tcW w:type="dxa" w:w="1834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80" w:bottom="680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F6D82"/>
        <w:sz w:val="13"/>
      </w:rPr>
      <w:t>Flayr FX Limited · 15 Glenorchy Terrace, Edinburgh EH9 2DQ · studio@flayrfx.com · flayrfx.com · Registered in Scotland SC682689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w="10546" w:type="dxa"/>
      <w:jc w:val="center"/>
      <w:tblLayout w:type="fixed"/>
      <w:tblLook w:firstColumn="1" w:firstRow="1" w:lastColumn="0" w:lastRow="0" w:noHBand="0" w:noVBand="1" w:val="04A0"/>
    </w:tblPr>
    <w:tblGrid>
      <w:gridCol w:w="7382"/>
      <w:gridCol w:w="3163"/>
    </w:tblGrid>
    <w:tr>
      <w:tc>
        <w:tcPr>
          <w:tcW w:type="dxa" w:w="7381"/>
        </w:tcPr>
        <w:p>
          <w:r>
            <w:rPr>
              <w:b/>
              <w:color w:val="1B2B48"/>
              <w:sz w:val="40"/>
            </w:rPr>
            <w:t>Incident Report Form</w:t>
          </w:r>
        </w:p>
        <w:p>
          <w:r>
            <w:rPr>
              <w:color w:val="5F6D82"/>
              <w:sz w:val="15"/>
            </w:rPr>
            <w:t>Flayr FX Limited · flayrfx.com</w:t>
          </w:r>
        </w:p>
      </w:tc>
      <w:tc>
        <w:tcPr>
          <w:tcW w:type="dxa" w:w="3163"/>
          <w:vAlign w:val="bottom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126957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layr-logo-colour-64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6957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sz="16" w:color="58C0B3"/>
      </w:pBdr>
      <w:spacing w:after="8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Incident Report Form — Flayr FX template</dc:title>
  <dc:subject/>
  <dc:creator>Flayr FX Limited</dc:creator>
  <cp:keywords/>
  <dc:description>Production document 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